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049CE" w14:textId="111EE2BA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MODELO DE </w:t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0406932F" w14:textId="11AF6C51" w:rsidR="00515A3B" w:rsidRPr="00513C82" w:rsidRDefault="00E76789" w:rsidP="00515A3B">
      <w:pPr>
        <w:autoSpaceDE w:val="0"/>
        <w:jc w:val="center"/>
        <w:rPr>
          <w:rFonts w:ascii="Arial" w:hAnsi="Arial" w:cs="Arial"/>
        </w:rPr>
      </w:pPr>
      <w:r w:rsidRPr="00E76789">
        <w:rPr>
          <w:rFonts w:ascii="Arial" w:eastAsia="Calibri" w:hAnsi="Arial" w:cs="Arial"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5A3B" w:rsidRPr="00515A3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515A3B" w:rsidRPr="00513C82">
        <w:rPr>
          <w:rFonts w:ascii="Arial" w:hAnsi="Arial" w:cs="Arial"/>
          <w:b/>
          <w:bCs/>
          <w:color w:val="000000"/>
          <w:sz w:val="20"/>
          <w:szCs w:val="20"/>
        </w:rPr>
        <w:t>MINISTÉRIO DA DEFESA</w:t>
      </w:r>
    </w:p>
    <w:p w14:paraId="0B49246E" w14:textId="77777777" w:rsidR="00515A3B" w:rsidRPr="00513C82" w:rsidRDefault="00515A3B" w:rsidP="00515A3B">
      <w:pPr>
        <w:autoSpaceDE w:val="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color w:val="000000"/>
          <w:sz w:val="20"/>
          <w:szCs w:val="20"/>
        </w:rPr>
        <w:t>EXÉRCITO BRASILEIRO</w:t>
      </w:r>
    </w:p>
    <w:p w14:paraId="100745D6" w14:textId="77777777" w:rsidR="00515A3B" w:rsidRPr="00513C82" w:rsidRDefault="00515A3B" w:rsidP="00515A3B">
      <w:pPr>
        <w:autoSpaceDE w:val="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BASE DE AVIAÇÃO DE TAUBATE</w:t>
      </w:r>
    </w:p>
    <w:p w14:paraId="1AF5FF51" w14:textId="7BCC49D5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595157" w:rsidRPr="00595157">
        <w:rPr>
          <w:rFonts w:ascii="Arial" w:eastAsia="Calibri" w:hAnsi="Arial" w:cs="Arial"/>
          <w:bCs/>
          <w:i/>
          <w:iCs/>
          <w:sz w:val="20"/>
          <w:szCs w:val="20"/>
          <w:lang w:eastAsia="en-US"/>
        </w:rPr>
        <w:t>64009.018622/2025 53</w:t>
      </w:r>
    </w:p>
    <w:p w14:paraId="6A5096D2" w14:textId="6D14CEB1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14:paraId="019E6261" w14:textId="20AAFE9D" w:rsidR="00CB46FC" w:rsidRPr="005F295F" w:rsidRDefault="00515A3B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515A3B">
        <w:rPr>
          <w:rFonts w:ascii="Arial" w:hAnsi="Arial" w:cs="Arial"/>
          <w:sz w:val="20"/>
          <w:szCs w:val="20"/>
        </w:rPr>
        <w:t xml:space="preserve">A Base de Aviação de Taubaté, com sede na Estrada Municipal dos Remédios, nº 2135, Bairro Itaim, Taubaté-SP, CEP 12086-000, inscrita no CNPJ sob o nº 09.545.196/0001-74, neste ato representado pelo </w:t>
      </w:r>
      <w:r w:rsidR="00595157">
        <w:rPr>
          <w:rFonts w:ascii="Arial" w:hAnsi="Arial" w:cs="Arial"/>
          <w:sz w:val="20"/>
          <w:szCs w:val="20"/>
        </w:rPr>
        <w:t>Cel</w:t>
      </w:r>
      <w:r w:rsidRPr="00515A3B">
        <w:rPr>
          <w:rFonts w:ascii="Arial" w:hAnsi="Arial" w:cs="Arial"/>
          <w:sz w:val="20"/>
          <w:szCs w:val="20"/>
        </w:rPr>
        <w:t xml:space="preserve"> </w:t>
      </w:r>
      <w:r w:rsidR="00504164">
        <w:rPr>
          <w:rFonts w:ascii="Arial" w:hAnsi="Arial" w:cs="Arial"/>
          <w:sz w:val="20"/>
          <w:szCs w:val="20"/>
        </w:rPr>
        <w:t>RADSON AMARAL MATOS</w:t>
      </w:r>
      <w:r w:rsidRPr="00515A3B">
        <w:rPr>
          <w:rFonts w:ascii="Arial" w:hAnsi="Arial" w:cs="Arial"/>
          <w:sz w:val="20"/>
          <w:szCs w:val="20"/>
        </w:rPr>
        <w:t xml:space="preserve">, Ordenador de Despesas, nomeado pelo Boletim Interno nº </w:t>
      </w:r>
      <w:r w:rsidR="00504164">
        <w:rPr>
          <w:rFonts w:ascii="Arial" w:hAnsi="Arial" w:cs="Arial"/>
          <w:sz w:val="20"/>
          <w:szCs w:val="20"/>
        </w:rPr>
        <w:t>203</w:t>
      </w:r>
      <w:r w:rsidRPr="00515A3B">
        <w:rPr>
          <w:rFonts w:ascii="Arial" w:hAnsi="Arial" w:cs="Arial"/>
          <w:sz w:val="20"/>
          <w:szCs w:val="20"/>
        </w:rPr>
        <w:t xml:space="preserve"> de </w:t>
      </w:r>
      <w:r w:rsidR="00504164">
        <w:rPr>
          <w:rFonts w:ascii="Arial" w:hAnsi="Arial" w:cs="Arial"/>
          <w:sz w:val="20"/>
          <w:szCs w:val="20"/>
        </w:rPr>
        <w:t>04</w:t>
      </w:r>
      <w:r w:rsidRPr="00515A3B">
        <w:rPr>
          <w:rFonts w:ascii="Arial" w:hAnsi="Arial" w:cs="Arial"/>
          <w:sz w:val="20"/>
          <w:szCs w:val="20"/>
        </w:rPr>
        <w:t xml:space="preserve"> de </w:t>
      </w:r>
      <w:r w:rsidR="00504164">
        <w:rPr>
          <w:rFonts w:ascii="Arial" w:hAnsi="Arial" w:cs="Arial"/>
          <w:sz w:val="20"/>
          <w:szCs w:val="20"/>
        </w:rPr>
        <w:t>novembro</w:t>
      </w:r>
      <w:r w:rsidRPr="00515A3B">
        <w:rPr>
          <w:rFonts w:ascii="Arial" w:hAnsi="Arial" w:cs="Arial"/>
          <w:sz w:val="20"/>
          <w:szCs w:val="20"/>
        </w:rPr>
        <w:t xml:space="preserve"> de 202</w:t>
      </w:r>
      <w:r w:rsidR="00504164">
        <w:rPr>
          <w:rFonts w:ascii="Arial" w:hAnsi="Arial" w:cs="Arial"/>
          <w:sz w:val="20"/>
          <w:szCs w:val="20"/>
        </w:rPr>
        <w:t>5</w:t>
      </w:r>
      <w:r w:rsidRPr="00515A3B">
        <w:rPr>
          <w:rFonts w:ascii="Arial" w:hAnsi="Arial" w:cs="Arial"/>
          <w:sz w:val="20"/>
          <w:szCs w:val="20"/>
        </w:rPr>
        <w:t xml:space="preserve">, da Base de Aviação de Taubaté, e em conformidade com as atribuições que lhe foram delegadas pelas IG 12-02 (Instruções Gerais sobre Licitações e Contratos no âmbito do Exército), aprovadas pela Portaria N° 305, de 24 de maio de 1995, do Exmo. Sr. Ministro de Estado do Exército, inscrito(a) no CPF nº </w:t>
      </w:r>
      <w:r w:rsidR="00504164">
        <w:rPr>
          <w:rFonts w:ascii="Arial" w:hAnsi="Arial" w:cs="Arial"/>
          <w:sz w:val="20"/>
          <w:szCs w:val="20"/>
        </w:rPr>
        <w:t>926</w:t>
      </w:r>
      <w:r w:rsidRPr="00515A3B">
        <w:rPr>
          <w:rFonts w:ascii="Arial" w:hAnsi="Arial" w:cs="Arial"/>
          <w:sz w:val="20"/>
          <w:szCs w:val="20"/>
        </w:rPr>
        <w:t>.***.</w:t>
      </w:r>
      <w:r w:rsidR="00504164">
        <w:rPr>
          <w:rFonts w:ascii="Arial" w:hAnsi="Arial" w:cs="Arial"/>
          <w:sz w:val="20"/>
          <w:szCs w:val="20"/>
        </w:rPr>
        <w:t>845</w:t>
      </w:r>
      <w:r w:rsidRPr="00515A3B">
        <w:rPr>
          <w:rFonts w:ascii="Arial" w:hAnsi="Arial" w:cs="Arial"/>
          <w:sz w:val="20"/>
          <w:szCs w:val="20"/>
        </w:rPr>
        <w:t>-**, portador(a) da Carteira de Identidade nº 53.***.212-4</w:t>
      </w:r>
      <w:r w:rsidR="00DE1300" w:rsidRPr="004827F2">
        <w:rPr>
          <w:rFonts w:ascii="Arial" w:eastAsia="Arial" w:hAnsi="Arial" w:cs="Arial"/>
          <w:sz w:val="20"/>
          <w:szCs w:val="20"/>
        </w:rPr>
        <w:t>,</w:t>
      </w:r>
      <w:r w:rsidR="5EBCF017" w:rsidRPr="5EBCF017">
        <w:rPr>
          <w:rFonts w:ascii="Arial" w:hAnsi="Arial" w:cs="Arial"/>
          <w:sz w:val="20"/>
          <w:szCs w:val="20"/>
        </w:rPr>
        <w:t xml:space="preserve"> </w:t>
      </w:r>
      <w:r w:rsidR="5EBCF017" w:rsidRPr="00515A3B">
        <w:rPr>
          <w:rFonts w:ascii="Arial" w:hAnsi="Arial" w:cs="Arial"/>
          <w:sz w:val="20"/>
          <w:szCs w:val="20"/>
        </w:rPr>
        <w:t xml:space="preserve">considerando o julgamento da </w:t>
      </w:r>
      <w:r w:rsidR="5EBCF017" w:rsidRPr="00515A3B">
        <w:rPr>
          <w:rFonts w:ascii="Arial" w:hAnsi="Arial" w:cs="Arial"/>
          <w:i/>
          <w:iCs/>
          <w:sz w:val="20"/>
          <w:szCs w:val="20"/>
        </w:rPr>
        <w:t>licitação na modalidade de pregão, na forma eletrônica</w:t>
      </w:r>
      <w:r w:rsidR="5EBCF017" w:rsidRPr="00515A3B">
        <w:rPr>
          <w:rFonts w:ascii="Arial" w:hAnsi="Arial" w:cs="Arial"/>
          <w:sz w:val="20"/>
          <w:szCs w:val="20"/>
        </w:rPr>
        <w:t xml:space="preserve">, para REGISTRO DE PREÇOS nº </w:t>
      </w:r>
      <w:r w:rsidRPr="00515A3B">
        <w:rPr>
          <w:rFonts w:ascii="Arial" w:hAnsi="Arial" w:cs="Arial"/>
          <w:sz w:val="20"/>
          <w:szCs w:val="20"/>
        </w:rPr>
        <w:t>900</w:t>
      </w:r>
      <w:r w:rsidR="00595157">
        <w:rPr>
          <w:rFonts w:ascii="Arial" w:hAnsi="Arial" w:cs="Arial"/>
          <w:sz w:val="20"/>
          <w:szCs w:val="20"/>
        </w:rPr>
        <w:t>40</w:t>
      </w:r>
      <w:r w:rsidR="5EBCF017" w:rsidRPr="00515A3B">
        <w:rPr>
          <w:rFonts w:ascii="Arial" w:hAnsi="Arial" w:cs="Arial"/>
          <w:sz w:val="20"/>
          <w:szCs w:val="20"/>
        </w:rPr>
        <w:t>/20</w:t>
      </w:r>
      <w:r w:rsidR="00484F4D" w:rsidRPr="00515A3B">
        <w:rPr>
          <w:rFonts w:ascii="Arial" w:hAnsi="Arial" w:cs="Arial"/>
          <w:sz w:val="20"/>
          <w:szCs w:val="20"/>
        </w:rPr>
        <w:t>2</w:t>
      </w:r>
      <w:r w:rsidRPr="00515A3B">
        <w:rPr>
          <w:rFonts w:ascii="Arial" w:hAnsi="Arial" w:cs="Arial"/>
          <w:sz w:val="20"/>
          <w:szCs w:val="20"/>
        </w:rPr>
        <w:t>5</w:t>
      </w:r>
      <w:r w:rsidR="5EBCF017" w:rsidRPr="00515A3B">
        <w:rPr>
          <w:rFonts w:ascii="Arial" w:hAnsi="Arial" w:cs="Arial"/>
          <w:sz w:val="20"/>
          <w:szCs w:val="20"/>
        </w:rPr>
        <w:t xml:space="preserve">, </w:t>
      </w:r>
      <w:r w:rsidR="5EBCF017" w:rsidRPr="5EBCF017">
        <w:rPr>
          <w:rFonts w:ascii="Arial" w:hAnsi="Arial" w:cs="Arial"/>
          <w:sz w:val="20"/>
          <w:szCs w:val="20"/>
        </w:rPr>
        <w:t xml:space="preserve"> processo administrativo n.º </w:t>
      </w:r>
      <w:r w:rsidR="00595157" w:rsidRPr="00595157">
        <w:rPr>
          <w:rFonts w:ascii="Arial" w:eastAsia="Calibri" w:hAnsi="Arial" w:cs="Arial"/>
          <w:bCs/>
          <w:i/>
          <w:iCs/>
          <w:sz w:val="20"/>
          <w:szCs w:val="20"/>
          <w:lang w:eastAsia="en-US"/>
        </w:rPr>
        <w:t>64009.018622/2025 53</w:t>
      </w:r>
      <w:r w:rsidR="5EBCF017"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</w:t>
      </w:r>
      <w:r w:rsidR="5EBCF017" w:rsidRPr="00515A3B">
        <w:rPr>
          <w:rFonts w:ascii="Arial" w:hAnsi="Arial" w:cs="Arial"/>
          <w:sz w:val="20"/>
          <w:szCs w:val="20"/>
        </w:rPr>
        <w:t xml:space="preserve">no </w:t>
      </w:r>
      <w:r w:rsidR="00FB57EF" w:rsidRPr="00515A3B">
        <w:rPr>
          <w:rFonts w:ascii="Arial" w:hAnsi="Arial" w:cs="Arial"/>
          <w:i/>
          <w:iCs/>
          <w:sz w:val="20"/>
          <w:szCs w:val="20"/>
        </w:rPr>
        <w:t>E</w:t>
      </w:r>
      <w:r w:rsidR="5EBCF017" w:rsidRPr="00515A3B">
        <w:rPr>
          <w:rFonts w:ascii="Arial" w:hAnsi="Arial" w:cs="Arial"/>
          <w:i/>
          <w:iCs/>
          <w:sz w:val="20"/>
          <w:szCs w:val="20"/>
        </w:rPr>
        <w:t>dital</w:t>
      </w:r>
      <w:r w:rsidR="00FB57EF" w:rsidRPr="00515A3B">
        <w:rPr>
          <w:rFonts w:ascii="Arial" w:hAnsi="Arial" w:cs="Arial"/>
          <w:i/>
          <w:iCs/>
          <w:sz w:val="20"/>
          <w:szCs w:val="20"/>
        </w:rPr>
        <w:t xml:space="preserve"> de licitação</w:t>
      </w:r>
      <w:r w:rsidR="5EBCF017" w:rsidRPr="00515A3B">
        <w:rPr>
          <w:rFonts w:ascii="Arial" w:hAnsi="Arial" w:cs="Arial"/>
          <w:sz w:val="20"/>
          <w:szCs w:val="20"/>
        </w:rPr>
        <w:t>, sujeitando</w:t>
      </w:r>
      <w:r w:rsidR="5EBCF017" w:rsidRPr="5EBCF017">
        <w:rPr>
          <w:rFonts w:ascii="Arial" w:hAnsi="Arial" w:cs="Arial"/>
          <w:sz w:val="20"/>
          <w:szCs w:val="20"/>
        </w:rPr>
        <w:t xml:space="preserve">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43AAD098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193E80">
        <w:t>c</w:t>
      </w:r>
      <w:r w:rsidR="00193E80" w:rsidRPr="00193E80">
        <w:t>ontratação de serviço contínuos, de manutenção preventiva e corretiva de equipamentos médicos hospitalares e de R</w:t>
      </w:r>
      <w:r w:rsidR="00193E80">
        <w:t>aio-x</w:t>
      </w:r>
      <w:r w:rsidR="00515A3B">
        <w:t>,</w:t>
      </w:r>
      <w:r w:rsidRPr="005F295F">
        <w:t xml:space="preserve"> especificado(s) no(s) item(ns)</w:t>
      </w:r>
      <w:r w:rsidR="00455C0D"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>eferência,</w:t>
      </w:r>
      <w:r w:rsidR="008A3DEB">
        <w:rPr>
          <w:i/>
          <w:iCs/>
          <w:color w:val="FF0000"/>
        </w:rPr>
        <w:t xml:space="preserve"> </w:t>
      </w:r>
      <w:r w:rsidRPr="009B5E59">
        <w:rPr>
          <w:iCs/>
        </w:rPr>
        <w:t>do</w:t>
      </w:r>
      <w:r w:rsidRPr="009B5E59">
        <w:rPr>
          <w:i/>
        </w:rPr>
        <w:t xml:space="preserve"> </w:t>
      </w:r>
      <w:r w:rsidRPr="00515A3B">
        <w:rPr>
          <w:i/>
        </w:rPr>
        <w:t xml:space="preserve">edital de </w:t>
      </w:r>
      <w:r w:rsidR="008A3DEB" w:rsidRPr="00515A3B">
        <w:rPr>
          <w:i/>
        </w:rPr>
        <w:t xml:space="preserve">licitação </w:t>
      </w:r>
      <w:r w:rsidR="008A3DEB" w:rsidRPr="00515A3B">
        <w:t xml:space="preserve">n.º </w:t>
      </w:r>
      <w:r w:rsidR="00515A3B" w:rsidRPr="00515A3B">
        <w:t>90035/2025</w:t>
      </w:r>
      <w:r w:rsidRPr="00515A3B">
        <w:t xml:space="preserve">, que </w:t>
      </w:r>
      <w:r w:rsidRPr="005F295F">
        <w:t>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 w:rsidRPr="005F295F">
        <w:rPr>
          <w:rStyle w:val="Refdecomentrio"/>
          <w:sz w:val="20"/>
          <w:szCs w:val="20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 w:rsidRPr="005F295F">
        <w:rPr>
          <w:rStyle w:val="Refdecomentrio"/>
          <w:sz w:val="20"/>
          <w:szCs w:val="20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 w:rsidRPr="0096123D">
        <w:rPr>
          <w:rStyle w:val="Refdecomentrio"/>
          <w:sz w:val="20"/>
          <w:szCs w:val="20"/>
          <w:lang w:eastAsia="en-US"/>
        </w:rPr>
        <w:commentReference w:id="2"/>
      </w:r>
    </w:p>
    <w:p w14:paraId="019E6285" w14:textId="3FEB9F4C" w:rsidR="00CB46FC" w:rsidRPr="00515A3B" w:rsidRDefault="00CB46FC" w:rsidP="00636001">
      <w:pPr>
        <w:pStyle w:val="Nivel01"/>
      </w:pPr>
      <w:commentRangeStart w:id="3"/>
      <w:commentRangeStart w:id="4"/>
      <w:r w:rsidRPr="007B2846">
        <w:lastRenderedPageBreak/>
        <w:t>ÓRGÃO(S</w:t>
      </w:r>
      <w:r w:rsidRPr="00515A3B">
        <w:t>)</w:t>
      </w:r>
      <w:r w:rsidR="006362AE" w:rsidRPr="00515A3B">
        <w:t xml:space="preserve"> GERENCIADOR E</w:t>
      </w:r>
      <w:r w:rsidR="00A25D1D" w:rsidRPr="00515A3B">
        <w:t xml:space="preserve"> </w:t>
      </w:r>
      <w:r w:rsidRPr="00515A3B">
        <w:t>PARTICIPANTE(S)</w:t>
      </w:r>
      <w:commentRangeEnd w:id="4"/>
      <w:r w:rsidR="00907E5C" w:rsidRPr="00515A3B">
        <w:rPr>
          <w:rStyle w:val="Refdecomentrio"/>
          <w:sz w:val="20"/>
          <w:szCs w:val="20"/>
        </w:rPr>
        <w:commentReference w:id="4"/>
      </w:r>
      <w:commentRangeEnd w:id="3"/>
      <w:r w:rsidR="00EA0EE1" w:rsidRPr="00515A3B">
        <w:rPr>
          <w:rStyle w:val="Refdecomentrio"/>
          <w:sz w:val="20"/>
          <w:szCs w:val="20"/>
        </w:rPr>
        <w:commentReference w:id="3"/>
      </w:r>
    </w:p>
    <w:p w14:paraId="6D0D0D80" w14:textId="5E3EF284" w:rsidR="006362AE" w:rsidRPr="00515A3B" w:rsidRDefault="006362AE" w:rsidP="00D8054F">
      <w:pPr>
        <w:pStyle w:val="Nivel2"/>
      </w:pPr>
      <w:r w:rsidRPr="00515A3B">
        <w:t xml:space="preserve">O órgão gerenciador será </w:t>
      </w:r>
      <w:r w:rsidR="00193E80">
        <w:t>a Base de Aviação de Taubaté</w:t>
      </w:r>
      <w:r w:rsidRPr="00515A3B">
        <w:t>.</w:t>
      </w:r>
    </w:p>
    <w:p w14:paraId="12661B69" w14:textId="30905C57" w:rsidR="002B1EB4" w:rsidRPr="00515A3B" w:rsidRDefault="002B1EB4" w:rsidP="002B1EB4">
      <w:pPr>
        <w:pStyle w:val="Nvel2-Red"/>
        <w:rPr>
          <w:color w:val="auto"/>
        </w:rPr>
      </w:pPr>
      <w:r w:rsidRPr="00515A3B">
        <w:rPr>
          <w:color w:val="auto"/>
        </w:rPr>
        <w:t>Além do gerenciador, não há órgãos e entidades públicas participantes do registro de preços.</w:t>
      </w:r>
    </w:p>
    <w:p w14:paraId="2233C2B5" w14:textId="77777777" w:rsidR="006362AE" w:rsidRPr="00515A3B" w:rsidRDefault="006362AE" w:rsidP="00636001">
      <w:pPr>
        <w:pStyle w:val="Nivel01"/>
        <w:rPr>
          <w:i/>
        </w:rPr>
      </w:pPr>
      <w:r w:rsidRPr="005F295F">
        <w:t xml:space="preserve">DA ADESÃO À ATA DE </w:t>
      </w:r>
      <w:r w:rsidRPr="00515A3B">
        <w:t xml:space="preserve">REGISTRO DE PREÇOS </w:t>
      </w:r>
      <w:r w:rsidRPr="00515A3B">
        <w:rPr>
          <w:i/>
        </w:rPr>
        <w:t>(item obrigatório)</w:t>
      </w:r>
    </w:p>
    <w:p w14:paraId="36C15EB0" w14:textId="41C28FF5" w:rsidR="006362AE" w:rsidRPr="00515A3B" w:rsidRDefault="007B150D" w:rsidP="00D8054F">
      <w:pPr>
        <w:pStyle w:val="Nvel2-Red"/>
        <w:rPr>
          <w:color w:val="auto"/>
          <w:lang w:eastAsia="en-US"/>
        </w:rPr>
      </w:pPr>
      <w:r w:rsidRPr="00515A3B">
        <w:rPr>
          <w:color w:val="auto"/>
          <w:lang w:eastAsia="en-US"/>
        </w:rPr>
        <w:t xml:space="preserve"> </w:t>
      </w:r>
      <w:commentRangeStart w:id="5"/>
      <w:r w:rsidR="006362AE" w:rsidRPr="00515A3B">
        <w:rPr>
          <w:color w:val="auto"/>
          <w:lang w:eastAsia="en-US"/>
        </w:rPr>
        <w:t xml:space="preserve">Não será admitida a adesão à ata de registro de preços </w:t>
      </w:r>
      <w:commentRangeEnd w:id="5"/>
      <w:r w:rsidR="00EA2ED3" w:rsidRPr="00515A3B">
        <w:rPr>
          <w:rStyle w:val="Refdecomentrio"/>
          <w:color w:val="auto"/>
          <w:sz w:val="20"/>
          <w:szCs w:val="20"/>
          <w:lang w:eastAsia="en-US"/>
        </w:rPr>
        <w:commentReference w:id="5"/>
      </w:r>
      <w:r w:rsidR="006362AE" w:rsidRPr="00515A3B">
        <w:rPr>
          <w:color w:val="auto"/>
          <w:lang w:eastAsia="en-US"/>
        </w:rPr>
        <w:t>decorrente desta licitação</w:t>
      </w:r>
      <w:r w:rsidR="002F5867" w:rsidRPr="00515A3B">
        <w:rPr>
          <w:color w:val="auto"/>
          <w:lang w:eastAsia="en-US"/>
        </w:rPr>
        <w:t>, conforme justificativa apresentada nos estudos técnicos preliminares</w:t>
      </w:r>
      <w:r w:rsidR="006362AE" w:rsidRPr="00515A3B">
        <w:rPr>
          <w:color w:val="auto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6"/>
      <w:r w:rsidRPr="005F295F">
        <w:t>partir</w:t>
      </w:r>
      <w:commentRangeEnd w:id="6"/>
      <w:r w:rsidR="00A57D0E" w:rsidRPr="005F295F">
        <w:rPr>
          <w:rStyle w:val="Refdecomentrio"/>
          <w:sz w:val="20"/>
          <w:szCs w:val="20"/>
        </w:rPr>
        <w:commentReference w:id="6"/>
      </w:r>
      <w:r w:rsidRPr="005F295F">
        <w:t xml:space="preserve"> do</w:t>
      </w:r>
      <w:r w:rsidR="00FB6A43">
        <w:t xml:space="preserve"> primeiro dia útil subsequente à data de divulgação no </w:t>
      </w:r>
      <w:r w:rsidR="00FB6A43" w:rsidRPr="00515A3B">
        <w:t>PNCP</w:t>
      </w:r>
      <w:r w:rsidRPr="00515A3B">
        <w:t xml:space="preserve">, </w:t>
      </w:r>
      <w:r w:rsidR="00F12A31" w:rsidRPr="00515A3B">
        <w:t>podendo ser prorrogada</w:t>
      </w:r>
      <w:r w:rsidR="006C3A88" w:rsidRPr="00515A3B">
        <w:t xml:space="preserve"> por igual período, mediante </w:t>
      </w:r>
      <w:r w:rsidR="00A57D0E" w:rsidRPr="00515A3B">
        <w:t xml:space="preserve">a </w:t>
      </w:r>
      <w:r w:rsidR="006C3A88" w:rsidRPr="00515A3B">
        <w:t>anuência d</w:t>
      </w:r>
      <w:r w:rsidR="0081278D" w:rsidRPr="00515A3B">
        <w:t>o fornecedor,</w:t>
      </w:r>
      <w:r w:rsidR="006C3A88" w:rsidRPr="00515A3B">
        <w:t xml:space="preserve"> desde que comprovado o preço vantajoso</w:t>
      </w:r>
      <w:r w:rsidRPr="00515A3B">
        <w:t>.</w:t>
      </w:r>
    </w:p>
    <w:p w14:paraId="72CDEE5E" w14:textId="66354332" w:rsidR="00E45E09" w:rsidRPr="00515A3B" w:rsidRDefault="00E45E09" w:rsidP="00E45E09">
      <w:pPr>
        <w:pStyle w:val="Nvel3-R"/>
        <w:rPr>
          <w:i w:val="0"/>
          <w:iCs w:val="0"/>
          <w:color w:val="auto"/>
        </w:rPr>
      </w:pPr>
      <w:commentRangeStart w:id="7"/>
      <w:r w:rsidRPr="00515A3B">
        <w:rPr>
          <w:i w:val="0"/>
          <w:iCs w:val="0"/>
          <w:color w:val="auto"/>
        </w:rPr>
        <w:t>Em caso de prorrogação da ata</w:t>
      </w:r>
      <w:r w:rsidR="0051700B" w:rsidRPr="00515A3B">
        <w:rPr>
          <w:i w:val="0"/>
          <w:iCs w:val="0"/>
          <w:color w:val="auto"/>
        </w:rPr>
        <w:t>,</w:t>
      </w:r>
      <w:r w:rsidRPr="00515A3B">
        <w:rPr>
          <w:i w:val="0"/>
          <w:iCs w:val="0"/>
          <w:color w:val="auto"/>
        </w:rPr>
        <w:t xml:space="preserve"> </w:t>
      </w:r>
      <w:r w:rsidRPr="00515A3B">
        <w:rPr>
          <w:color w:val="auto"/>
        </w:rPr>
        <w:t>poderá</w:t>
      </w:r>
      <w:r w:rsidRPr="00515A3B">
        <w:rPr>
          <w:i w:val="0"/>
          <w:iCs w:val="0"/>
          <w:color w:val="auto"/>
        </w:rPr>
        <w:t xml:space="preserve"> ser renovado o quantitativo originalmente registrado.</w:t>
      </w:r>
      <w:commentRangeEnd w:id="7"/>
      <w:r w:rsidRPr="00515A3B">
        <w:rPr>
          <w:rStyle w:val="Refdecomentrio"/>
          <w:i w:val="0"/>
          <w:iCs w:val="0"/>
          <w:color w:val="auto"/>
          <w:sz w:val="20"/>
          <w:szCs w:val="20"/>
        </w:rPr>
        <w:commentReference w:id="7"/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3CAC0D0B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515A3B">
        <w:t xml:space="preserve"> </w:t>
      </w:r>
      <w:r w:rsidR="00CC3793" w:rsidRPr="00515A3B">
        <w:rPr>
          <w:i/>
        </w:rPr>
        <w:t>edital</w:t>
      </w:r>
      <w:r w:rsidR="00515A3B" w:rsidRPr="00515A3B">
        <w:rPr>
          <w:i/>
        </w:rPr>
        <w:t>,</w:t>
      </w:r>
      <w:r w:rsidR="00CC3793" w:rsidRPr="00515A3B">
        <w:rPr>
          <w:i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8" w:name="cadastro_reserva"/>
      <w:bookmarkEnd w:id="8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lastRenderedPageBreak/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5DC83918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07402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9" w:name="habilitacao_reserva"/>
      <w:bookmarkEnd w:id="9"/>
    </w:p>
    <w:p w14:paraId="4D622CF1" w14:textId="151A473F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515A3B">
        <w:t>no</w:t>
      </w:r>
      <w:r w:rsidR="00515A3B" w:rsidRPr="00515A3B">
        <w:t xml:space="preserve"> </w:t>
      </w:r>
      <w:r w:rsidR="00CC3793" w:rsidRPr="00515A3B">
        <w:rPr>
          <w:i/>
        </w:rPr>
        <w:t>edital</w:t>
      </w:r>
      <w:r w:rsidR="00666FEB" w:rsidRPr="00515A3B">
        <w:rPr>
          <w:i/>
          <w:iCs/>
        </w:rPr>
        <w:t>;</w:t>
      </w:r>
      <w:r w:rsidR="00666FEB" w:rsidRPr="00515A3B">
        <w:t xml:space="preserve"> </w:t>
      </w:r>
      <w:r w:rsidR="00666FEB" w:rsidRPr="00C82CB6">
        <w:t>e</w:t>
      </w:r>
    </w:p>
    <w:p w14:paraId="4B70C4C1" w14:textId="5D3FFFE3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07402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27FFBA39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07402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10" w:name="recusa_dos_que_baixaram_preco"/>
      <w:bookmarkEnd w:id="10"/>
    </w:p>
    <w:p w14:paraId="64CEC3C1" w14:textId="0D7F21D3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CC3793" w:rsidRPr="00515A3B">
        <w:rPr>
          <w:i/>
        </w:rPr>
        <w:t>edital</w:t>
      </w:r>
      <w:r w:rsidRPr="00515A3B">
        <w:t>, poderá</w:t>
      </w:r>
      <w:r w:rsidRPr="00C82CB6">
        <w:t>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lastRenderedPageBreak/>
        <w:t>E</w:t>
      </w:r>
      <w:commentRangeStart w:id="11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commentRangeEnd w:id="11"/>
      <w:r w:rsidR="000F1396">
        <w:rPr>
          <w:rStyle w:val="Refdecomentrio"/>
          <w:color w:val="0000EF"/>
          <w:sz w:val="20"/>
          <w:szCs w:val="20"/>
        </w:rPr>
        <w:commentReference w:id="11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2"/>
      <w:r w:rsidR="00D90740" w:rsidRPr="000A5F80">
        <w:t>s licitantes ou fornecedores que tiveram seu registro cancelado.</w:t>
      </w:r>
      <w:commentRangeEnd w:id="12"/>
      <w:r w:rsidR="003F6E02">
        <w:rPr>
          <w:rStyle w:val="Refdecomentrio"/>
          <w:sz w:val="20"/>
          <w:szCs w:val="20"/>
        </w:rPr>
        <w:commentReference w:id="12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3" w:name="reducao_preco_mercado_negociacao_frustra"/>
      <w:bookmarkEnd w:id="1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4" w:name="hipotese_preco_mercado_maior"/>
      <w:bookmarkEnd w:id="1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5" w:name="prova_preco_mercado_maior"/>
      <w:bookmarkEnd w:id="15"/>
    </w:p>
    <w:p w14:paraId="50ED96CE" w14:textId="18F12980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07402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6" w:name="nao_comprovacao_majoracao_mercado"/>
      <w:bookmarkEnd w:id="1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6988EDF4" w:rsidR="00894D94" w:rsidRPr="00C82CB6" w:rsidRDefault="00B15B12" w:rsidP="009D6CCC">
      <w:pPr>
        <w:pStyle w:val="Nvel3"/>
      </w:pPr>
      <w:r w:rsidRPr="00C82CB6">
        <w:lastRenderedPageBreak/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07402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7" w:name="majora_preco_mercado_negociacao_frustra"/>
      <w:bookmarkEnd w:id="17"/>
    </w:p>
    <w:p w14:paraId="6A17F246" w14:textId="4DFA0246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07402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07402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8"/>
      <w:r w:rsidRPr="00666FEB">
        <w:t>REMANEJAMENTO DAS QUANTIDADES REGISTRADAS NA ATA DE REGISTRO DE PREÇOS</w:t>
      </w:r>
      <w:commentRangeEnd w:id="18"/>
      <w:r w:rsidR="00815EE5" w:rsidRPr="00666FEB">
        <w:rPr>
          <w:rStyle w:val="Refdecomentrio"/>
          <w:sz w:val="20"/>
          <w:szCs w:val="20"/>
        </w:rPr>
        <w:commentReference w:id="18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9" w:name="gerenciador_estimador_é_partic_em_remane"/>
      <w:bookmarkEnd w:id="1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20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20"/>
      <w:r w:rsidR="00346A9C" w:rsidRPr="00CF4619">
        <w:rPr>
          <w:rStyle w:val="Refdecomentrio"/>
          <w:sz w:val="20"/>
          <w:szCs w:val="20"/>
        </w:rPr>
        <w:commentReference w:id="20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199A41F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07402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1" w:name="cancelamento"/>
      <w:bookmarkEnd w:id="21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2" w:name="cancelamento_do_fornecedor"/>
      <w:bookmarkEnd w:id="22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lastRenderedPageBreak/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814FA80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07402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3" w:name="cancelamento_da_ata"/>
      <w:bookmarkEnd w:id="23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31EDD812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CC3793" w:rsidRPr="00515A3B">
        <w:rPr>
          <w:i/>
        </w:rPr>
        <w:t>edital</w:t>
      </w:r>
      <w:r w:rsidRPr="00515A3B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4"/>
      <w:r w:rsidRPr="009D6CCC">
        <w:t>injustificadamente</w:t>
      </w:r>
      <w:commentRangeEnd w:id="24"/>
      <w:r w:rsidR="00DB6DA9" w:rsidRPr="009D6CCC">
        <w:rPr>
          <w:rStyle w:val="Refdecomentrio"/>
          <w:sz w:val="20"/>
          <w:szCs w:val="20"/>
        </w:rPr>
        <w:commentReference w:id="24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33F0EF9D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515A3B" w:rsidRPr="00515A3B">
        <w:rPr>
          <w:i/>
        </w:rPr>
        <w:t>edital</w:t>
      </w:r>
      <w:r w:rsidR="00515A3B" w:rsidRPr="00515A3B">
        <w:t>.</w:t>
      </w:r>
      <w:r w:rsidR="00515A3B">
        <w:rPr>
          <w:i/>
          <w:color w:val="FF0000"/>
        </w:rPr>
        <w:t xml:space="preserve"> </w:t>
      </w:r>
    </w:p>
    <w:p w14:paraId="6440061D" w14:textId="599E9E08" w:rsidR="003E4109" w:rsidRDefault="00122461" w:rsidP="00B73E47">
      <w:pPr>
        <w:pStyle w:val="Nvel2-Red"/>
      </w:pPr>
      <w:r w:rsidRPr="00515A3B">
        <w:rPr>
          <w:color w:val="auto"/>
        </w:rPr>
        <w:t>No caso de adjudicação por preço global de grupo de itens, só será admitida a contratação d</w:t>
      </w:r>
      <w:r w:rsidR="00A25880" w:rsidRPr="00515A3B">
        <w:rPr>
          <w:color w:val="auto"/>
        </w:rPr>
        <w:t>e</w:t>
      </w:r>
      <w:r w:rsidR="002B7483" w:rsidRPr="00515A3B">
        <w:rPr>
          <w:color w:val="auto"/>
        </w:rPr>
        <w:t xml:space="preserve"> parte de itens do grupo se houver </w:t>
      </w:r>
      <w:r w:rsidR="003E4109" w:rsidRPr="00515A3B">
        <w:rPr>
          <w:color w:val="auto"/>
        </w:rPr>
        <w:t xml:space="preserve">prévia pesquisa de mercado e demonstração de sua vantagem para o órgão ou </w:t>
      </w:r>
      <w:r w:rsidR="0094339A" w:rsidRPr="00515A3B">
        <w:rPr>
          <w:color w:val="auto"/>
        </w:rPr>
        <w:t xml:space="preserve">a </w:t>
      </w:r>
      <w:r w:rsidR="003E4109" w:rsidRPr="00515A3B">
        <w:rPr>
          <w:color w:val="auto"/>
        </w:rPr>
        <w:t>entidade</w:t>
      </w:r>
      <w:r w:rsidR="003E4109" w:rsidRPr="0097278B">
        <w:t>.</w:t>
      </w:r>
    </w:p>
    <w:p w14:paraId="54612B48" w14:textId="77777777" w:rsidR="00515A3B" w:rsidRPr="0097278B" w:rsidRDefault="00515A3B" w:rsidP="00515A3B">
      <w:pPr>
        <w:pStyle w:val="Nvel2-Red"/>
        <w:numPr>
          <w:ilvl w:val="0"/>
          <w:numId w:val="0"/>
        </w:numPr>
      </w:pPr>
    </w:p>
    <w:p w14:paraId="6F5F08F4" w14:textId="77777777" w:rsidR="00515A3B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515A3B">
        <w:rPr>
          <w:rFonts w:ascii="Arial" w:hAnsi="Arial" w:cs="Arial"/>
          <w:sz w:val="20"/>
          <w:szCs w:val="20"/>
        </w:rPr>
        <w:t>02</w:t>
      </w:r>
      <w:r w:rsidRPr="005F295F">
        <w:rPr>
          <w:rFonts w:ascii="Arial" w:hAnsi="Arial" w:cs="Arial"/>
          <w:sz w:val="20"/>
          <w:szCs w:val="20"/>
        </w:rPr>
        <w:t>(</w:t>
      </w:r>
      <w:r w:rsidR="00515A3B">
        <w:rPr>
          <w:rFonts w:ascii="Arial" w:hAnsi="Arial" w:cs="Arial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515A3B">
        <w:rPr>
          <w:rFonts w:ascii="Arial" w:hAnsi="Arial" w:cs="Arial"/>
          <w:sz w:val="20"/>
          <w:szCs w:val="20"/>
        </w:rPr>
        <w:t>.</w:t>
      </w:r>
    </w:p>
    <w:p w14:paraId="4D180862" w14:textId="77777777" w:rsidR="00515A3B" w:rsidRDefault="00515A3B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19E62BE" w14:textId="0BEAE320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i/>
          <w:iCs/>
          <w:color w:val="FF0000"/>
          <w:sz w:val="20"/>
          <w:szCs w:val="20"/>
        </w:rPr>
        <w:lastRenderedPageBreak/>
        <w:t xml:space="preserve">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5"/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  <w:commentRangeEnd w:id="25"/>
      <w:r w:rsidR="00346A9C">
        <w:rPr>
          <w:rStyle w:val="Refdecomentrio"/>
          <w:rFonts w:ascii="Arial" w:hAnsi="Arial" w:cs="Arial"/>
          <w:color w:val="000000"/>
          <w:sz w:val="20"/>
          <w:szCs w:val="20"/>
        </w:rPr>
        <w:commentReference w:id="25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4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3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4º  É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>I - quando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>II - no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>I - realizar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6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7" w:author="Autor" w:initials="A">
    <w:p w14:paraId="6C1FD6E7" w14:textId="77777777" w:rsidR="00E45E09" w:rsidRDefault="00E45E09" w:rsidP="00E45E09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 xml:space="preserve">Nota explicativa: </w:t>
      </w:r>
      <w: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11" w:author="Autor" w:initials="A">
    <w:p w14:paraId="21DC833B" w14:textId="67B0275A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2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8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20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4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5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4D597" w14:textId="77777777" w:rsidR="006F5A5A" w:rsidRDefault="006F5A5A" w:rsidP="00BB5309">
      <w:r>
        <w:separator/>
      </w:r>
    </w:p>
  </w:endnote>
  <w:endnote w:type="continuationSeparator" w:id="0">
    <w:p w14:paraId="72CDF13B" w14:textId="77777777" w:rsidR="006F5A5A" w:rsidRDefault="006F5A5A" w:rsidP="00BB5309">
      <w:r>
        <w:continuationSeparator/>
      </w:r>
    </w:p>
  </w:endnote>
  <w:endnote w:type="continuationNotice" w:id="1">
    <w:p w14:paraId="2A141BA0" w14:textId="77777777" w:rsidR="006F5A5A" w:rsidRDefault="006F5A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8BF3C" w14:textId="77777777" w:rsidR="0043458F" w:rsidRDefault="0043458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D1D49" w14:textId="77777777" w:rsidR="0043458F" w:rsidRDefault="004345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5E9E0" w14:textId="77777777" w:rsidR="006F5A5A" w:rsidRDefault="006F5A5A" w:rsidP="00BB5309">
      <w:r>
        <w:separator/>
      </w:r>
    </w:p>
  </w:footnote>
  <w:footnote w:type="continuationSeparator" w:id="0">
    <w:p w14:paraId="62F7C1B9" w14:textId="77777777" w:rsidR="006F5A5A" w:rsidRDefault="006F5A5A" w:rsidP="00BB5309">
      <w:r>
        <w:continuationSeparator/>
      </w:r>
    </w:p>
  </w:footnote>
  <w:footnote w:type="continuationNotice" w:id="1">
    <w:p w14:paraId="1D0E9D9C" w14:textId="77777777" w:rsidR="006F5A5A" w:rsidRDefault="006F5A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6902" w14:textId="77777777" w:rsidR="0043458F" w:rsidRDefault="0043458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41D43" w14:textId="77777777" w:rsidR="0043458F" w:rsidRDefault="0043458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86279" w14:textId="77777777" w:rsidR="0043458F" w:rsidRDefault="004345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452E72C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26033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D66D2"/>
    <w:rsid w:val="000E2D96"/>
    <w:rsid w:val="000E53DF"/>
    <w:rsid w:val="000E55D0"/>
    <w:rsid w:val="000F1396"/>
    <w:rsid w:val="000F3685"/>
    <w:rsid w:val="000F4F59"/>
    <w:rsid w:val="00101647"/>
    <w:rsid w:val="0011246B"/>
    <w:rsid w:val="00113AE6"/>
    <w:rsid w:val="0011746B"/>
    <w:rsid w:val="00122461"/>
    <w:rsid w:val="00124FE3"/>
    <w:rsid w:val="001256C2"/>
    <w:rsid w:val="001262A7"/>
    <w:rsid w:val="00131C39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93E80"/>
    <w:rsid w:val="001960DB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4164"/>
    <w:rsid w:val="00506231"/>
    <w:rsid w:val="00506BFD"/>
    <w:rsid w:val="005113BF"/>
    <w:rsid w:val="00511ED6"/>
    <w:rsid w:val="00515A3B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5157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6F5A5A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1A31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54FDD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E68C1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BF77EE"/>
    <w:rsid w:val="00C017AF"/>
    <w:rsid w:val="00C05076"/>
    <w:rsid w:val="00C07B9D"/>
    <w:rsid w:val="00C1232D"/>
    <w:rsid w:val="00C12E5F"/>
    <w:rsid w:val="00C14768"/>
    <w:rsid w:val="00C159F6"/>
    <w:rsid w:val="00C24292"/>
    <w:rsid w:val="00C420EE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07402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  <w15:docId w15:val="{DD26759C-46F7-4D4E-A56B-BF3B98818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3014</Words>
  <Characters>16278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Giovane Batistela</cp:lastModifiedBy>
  <cp:revision>5</cp:revision>
  <cp:lastPrinted>2025-10-28T13:11:00Z</cp:lastPrinted>
  <dcterms:created xsi:type="dcterms:W3CDTF">2025-10-28T13:07:00Z</dcterms:created>
  <dcterms:modified xsi:type="dcterms:W3CDTF">2026-05-20T13:15:00Z</dcterms:modified>
</cp:coreProperties>
</file>